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3E" w:rsidRPr="004F41F6" w:rsidRDefault="00A1013E" w:rsidP="00A1013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F41F6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KOMUNIKAT </w:t>
      </w:r>
    </w:p>
    <w:p w:rsidR="00A1013E" w:rsidRPr="004F41F6" w:rsidRDefault="00A1013E" w:rsidP="00A1013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013E" w:rsidRPr="004F41F6" w:rsidRDefault="00A1013E" w:rsidP="00A1013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Uprzejmie informuję, że w dniu 27 </w:t>
      </w:r>
      <w:r w:rsidR="00645060">
        <w:rPr>
          <w:rFonts w:ascii="Verdana" w:eastAsia="Times New Roman" w:hAnsi="Verdana" w:cs="Times New Roman"/>
          <w:b/>
          <w:sz w:val="20"/>
          <w:szCs w:val="20"/>
          <w:lang w:eastAsia="pl-PL"/>
        </w:rPr>
        <w:t>lipca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2023</w:t>
      </w:r>
      <w:r w:rsidRPr="004F41F6">
        <w:rPr>
          <w:rFonts w:ascii="Verdana" w:eastAsia="Times New Roman" w:hAnsi="Verdana" w:cs="Times New Roman"/>
          <w:b/>
          <w:sz w:val="20"/>
          <w:szCs w:val="20"/>
          <w:lang w:eastAsia="pl-PL"/>
        </w:rPr>
        <w:t>r. o godz</w:t>
      </w:r>
      <w:r w:rsidR="00645060">
        <w:rPr>
          <w:rFonts w:ascii="Verdana" w:eastAsia="Times New Roman" w:hAnsi="Verdana" w:cs="Times New Roman"/>
          <w:b/>
          <w:sz w:val="20"/>
          <w:szCs w:val="20"/>
          <w:lang w:eastAsia="pl-PL"/>
        </w:rPr>
        <w:t>. 8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.00</w:t>
      </w:r>
    </w:p>
    <w:p w:rsidR="00A1013E" w:rsidRPr="004F41F6" w:rsidRDefault="00A1013E" w:rsidP="00A1013E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F41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 </w:t>
      </w:r>
      <w:r w:rsidR="00645060">
        <w:rPr>
          <w:rFonts w:ascii="Verdana" w:eastAsia="Times New Roman" w:hAnsi="Verdana" w:cs="Times New Roman"/>
          <w:b/>
          <w:sz w:val="20"/>
          <w:szCs w:val="20"/>
          <w:lang w:eastAsia="pl-PL"/>
        </w:rPr>
        <w:t>Gminnym Ośrodku Kultury w Rzeczycy</w:t>
      </w:r>
    </w:p>
    <w:p w:rsidR="00A1013E" w:rsidRPr="004F41F6" w:rsidRDefault="00A1013E" w:rsidP="00A1013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4F41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odbędzie się </w:t>
      </w:r>
      <w:r w:rsidR="00645060">
        <w:rPr>
          <w:rFonts w:ascii="Verdana" w:eastAsia="Times New Roman" w:hAnsi="Verdana" w:cs="Times New Roman"/>
          <w:b/>
          <w:sz w:val="20"/>
          <w:szCs w:val="20"/>
          <w:lang w:eastAsia="pl-PL"/>
        </w:rPr>
        <w:t>LVII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Nadzwyczajna</w:t>
      </w:r>
      <w:r w:rsidRPr="004F41F6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S</w:t>
      </w:r>
      <w:r w:rsidRPr="004F41F6">
        <w:rPr>
          <w:rFonts w:ascii="Verdana" w:eastAsia="Times New Roman" w:hAnsi="Verdana" w:cs="Times New Roman"/>
          <w:b/>
          <w:sz w:val="20"/>
          <w:szCs w:val="20"/>
          <w:lang w:eastAsia="pl-PL"/>
        </w:rPr>
        <w:t>esja Rady Gminy Rzeczyca.</w:t>
      </w:r>
    </w:p>
    <w:p w:rsidR="00A1013E" w:rsidRPr="004F41F6" w:rsidRDefault="00A1013E" w:rsidP="00A1013E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</w:p>
    <w:p w:rsidR="00A1013E" w:rsidRDefault="00A1013E" w:rsidP="00A1013E">
      <w:pPr>
        <w:tabs>
          <w:tab w:val="left" w:pos="1560"/>
        </w:tabs>
        <w:jc w:val="both"/>
        <w:rPr>
          <w:rFonts w:ascii="Verdana" w:hAnsi="Verdana" w:cstheme="minorHAnsi"/>
          <w:b/>
          <w:sz w:val="20"/>
          <w:szCs w:val="20"/>
          <w:u w:val="single"/>
        </w:rPr>
      </w:pPr>
    </w:p>
    <w:p w:rsidR="00A1013E" w:rsidRPr="00A426C2" w:rsidRDefault="00A1013E" w:rsidP="00A1013E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  <w:u w:val="single"/>
          <w:lang w:eastAsia="pl-PL"/>
        </w:rPr>
      </w:pPr>
      <w:r w:rsidRPr="00A426C2">
        <w:rPr>
          <w:rFonts w:ascii="Calibri" w:eastAsia="Times New Roman" w:hAnsi="Calibri" w:cs="Calibri"/>
          <w:b/>
          <w:sz w:val="24"/>
          <w:szCs w:val="20"/>
          <w:u w:val="single"/>
          <w:lang w:eastAsia="pl-PL"/>
        </w:rPr>
        <w:t>Proponowany porządek obrad :</w:t>
      </w:r>
    </w:p>
    <w:p w:rsidR="00A1013E" w:rsidRPr="00A426C2" w:rsidRDefault="00A1013E" w:rsidP="00A1013E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  <w:u w:val="single"/>
          <w:lang w:eastAsia="pl-PL"/>
        </w:rPr>
      </w:pPr>
    </w:p>
    <w:p w:rsidR="00645060" w:rsidRPr="00712A9D" w:rsidRDefault="00645060" w:rsidP="00645060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</w:rPr>
      </w:pPr>
      <w:r w:rsidRPr="00712A9D">
        <w:rPr>
          <w:rFonts w:cstheme="minorHAnsi"/>
          <w:sz w:val="24"/>
        </w:rPr>
        <w:t>Otwarcie Sesji, stwierdzenie quorum.</w:t>
      </w:r>
    </w:p>
    <w:p w:rsidR="00645060" w:rsidRDefault="00645060" w:rsidP="00645060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</w:rPr>
      </w:pPr>
      <w:r w:rsidRPr="00712A9D">
        <w:rPr>
          <w:rFonts w:cstheme="minorHAnsi"/>
          <w:sz w:val="24"/>
        </w:rPr>
        <w:t>Przedstawienie porządku obrad.</w:t>
      </w:r>
    </w:p>
    <w:p w:rsidR="00645060" w:rsidRPr="00712A9D" w:rsidRDefault="00645060" w:rsidP="00645060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</w:rPr>
      </w:pPr>
      <w:r>
        <w:rPr>
          <w:rFonts w:cstheme="minorHAnsi"/>
          <w:sz w:val="24"/>
        </w:rPr>
        <w:t>Podjęcie uchwały w sprawie zmiany wieloletniej prognozy finansowej.</w:t>
      </w:r>
    </w:p>
    <w:p w:rsidR="00645060" w:rsidRDefault="00645060" w:rsidP="00645060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</w:rPr>
      </w:pPr>
      <w:r w:rsidRPr="00712A9D">
        <w:rPr>
          <w:rFonts w:cstheme="minorHAnsi"/>
          <w:sz w:val="24"/>
        </w:rPr>
        <w:t>Podjęcie uchwały w spra</w:t>
      </w:r>
      <w:r>
        <w:rPr>
          <w:rFonts w:cstheme="minorHAnsi"/>
          <w:sz w:val="24"/>
        </w:rPr>
        <w:t xml:space="preserve">wie zmiany budżetu Gminy na 2023 </w:t>
      </w:r>
      <w:r w:rsidRPr="00712A9D">
        <w:rPr>
          <w:rFonts w:cstheme="minorHAnsi"/>
          <w:sz w:val="24"/>
        </w:rPr>
        <w:t>rok.</w:t>
      </w:r>
    </w:p>
    <w:p w:rsidR="00645060" w:rsidRDefault="00645060" w:rsidP="00645060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Podjęcie uchwały w sprawie uchylenia Uchwały Nr LVI/369/2023 Rady Gminy Rzeczyca z dnia 29 czerwca 2023r. w sprawie zaciągnięcia pożyczki z Wojewódzkiego Funduszu Ochrony Środowiska i Gospodarki Wodnej w Łodzi. </w:t>
      </w:r>
    </w:p>
    <w:p w:rsidR="00645060" w:rsidRPr="00712A9D" w:rsidRDefault="00645060" w:rsidP="00645060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</w:rPr>
      </w:pPr>
      <w:r>
        <w:rPr>
          <w:rFonts w:cstheme="minorHAnsi"/>
          <w:sz w:val="24"/>
        </w:rPr>
        <w:t>Podjęcie uchwały w sprawie zaciągnięcia pożyczki z Wojewódzkiego Funduszu Ochrony Środowiska i Gospodarki Wodnej w Łodzi.</w:t>
      </w:r>
    </w:p>
    <w:p w:rsidR="00645060" w:rsidRPr="00045D2C" w:rsidRDefault="00645060" w:rsidP="00645060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sz w:val="24"/>
        </w:rPr>
      </w:pPr>
      <w:r w:rsidRPr="00712A9D">
        <w:rPr>
          <w:rFonts w:cstheme="minorHAnsi"/>
          <w:sz w:val="24"/>
        </w:rPr>
        <w:t xml:space="preserve">Podjęcie uchwały </w:t>
      </w:r>
      <w:r w:rsidRPr="00045D2C">
        <w:rPr>
          <w:bCs/>
        </w:rPr>
        <w:t xml:space="preserve">w sprawie </w:t>
      </w:r>
      <w:r>
        <w:rPr>
          <w:bCs/>
        </w:rPr>
        <w:t>współpracy  Gminy Przasnysz z Gminą Rzeczyca.</w:t>
      </w:r>
    </w:p>
    <w:p w:rsidR="00645060" w:rsidRDefault="00645060" w:rsidP="00645060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</w:rPr>
      </w:pPr>
      <w:r w:rsidRPr="00712A9D">
        <w:rPr>
          <w:rFonts w:cstheme="minorHAnsi"/>
          <w:sz w:val="24"/>
        </w:rPr>
        <w:t xml:space="preserve">Podjęcie uchwały </w:t>
      </w:r>
      <w:r w:rsidRPr="00045D2C">
        <w:rPr>
          <w:rFonts w:cstheme="minorHAnsi"/>
          <w:sz w:val="24"/>
        </w:rPr>
        <w:t xml:space="preserve">w sprawie </w:t>
      </w:r>
      <w:r>
        <w:rPr>
          <w:rFonts w:cstheme="minorHAnsi"/>
          <w:sz w:val="24"/>
        </w:rPr>
        <w:t xml:space="preserve">określenia stawki za 1 kilometr przebiegu pojazdu </w:t>
      </w:r>
      <w:r>
        <w:rPr>
          <w:rFonts w:cstheme="minorHAnsi"/>
          <w:sz w:val="24"/>
        </w:rPr>
        <w:br/>
        <w:t>w gminie Rzeczyca.</w:t>
      </w:r>
    </w:p>
    <w:p w:rsidR="00645060" w:rsidRDefault="00645060" w:rsidP="00645060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</w:rPr>
      </w:pPr>
      <w:r>
        <w:rPr>
          <w:rFonts w:cstheme="minorHAnsi"/>
          <w:sz w:val="24"/>
        </w:rPr>
        <w:t>Podjęcie uchwały w sprawie zmiany uchwały Nr XLIV/291/2018 Rady Gminy Rzeczyca z dnia 27 kwietnia 2018r. w sprawie określenia wysokości opłat za korzystanie z wychowania przedszkolnego uczniów objętych wychowaniem przedszkolnym do końca roku szkolnego w roku kalendarzowym, w którym kończą 6 lat.</w:t>
      </w:r>
    </w:p>
    <w:p w:rsidR="00645060" w:rsidRDefault="00645060" w:rsidP="00645060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Podjęcie uchwały o zmianie Uchwały Nr XXX/207/2021 Rady Gminy Rzeczyca z dnia 30 czerwca 2021r. w sprawie określenia trybu i harmonogramu opracowania Strategii Rozwoju Gminy Rzeczyca do roku 2030, w tym trybu jej konsultacji, zmienionej uchwałą Nr XL/267/2022 Rady Gminy Rzeczyca z dnia 23 lutego 2022r. oraz Uchwałą Nr XLIX/321/2022 Rady Gminy Rzeczyca z dnia 30 listopada 2022r.   </w:t>
      </w:r>
    </w:p>
    <w:p w:rsidR="00C3791A" w:rsidRPr="00A82CCF" w:rsidRDefault="00C3791A" w:rsidP="00C3791A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</w:rPr>
      </w:pPr>
      <w:r w:rsidRPr="00A82CCF">
        <w:rPr>
          <w:rFonts w:cstheme="minorHAnsi"/>
          <w:sz w:val="24"/>
        </w:rPr>
        <w:t xml:space="preserve">Podjęcie uchwały </w:t>
      </w:r>
      <w:r w:rsidRPr="00A82CCF">
        <w:rPr>
          <w:bCs/>
        </w:rPr>
        <w:t xml:space="preserve">w sprawie zmiany uchwały Nr LVI/375/2023 z dnia 29 czerwca 2023 r. </w:t>
      </w:r>
      <w:r>
        <w:rPr>
          <w:bCs/>
        </w:rPr>
        <w:br/>
      </w:r>
      <w:r w:rsidRPr="00A82CCF">
        <w:rPr>
          <w:bCs/>
        </w:rPr>
        <w:t>w sprawie trybu i sposobu powoływania i odwoływania członków Zespołu Interdyscyplinarnego ds. przeciwdziałania przemocy domowej w Gminie Rzeczyca</w:t>
      </w:r>
      <w:r>
        <w:rPr>
          <w:bCs/>
        </w:rPr>
        <w:t>.</w:t>
      </w:r>
    </w:p>
    <w:p w:rsidR="00645060" w:rsidRPr="00045D2C" w:rsidRDefault="00645060" w:rsidP="00645060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sz w:val="24"/>
        </w:rPr>
      </w:pPr>
      <w:r>
        <w:rPr>
          <w:rFonts w:cstheme="minorHAnsi"/>
          <w:sz w:val="24"/>
        </w:rPr>
        <w:t>Zamknięcie obrad LVII</w:t>
      </w:r>
      <w:r w:rsidRPr="00045D2C">
        <w:rPr>
          <w:rFonts w:cstheme="minorHAnsi"/>
          <w:sz w:val="24"/>
        </w:rPr>
        <w:t xml:space="preserve"> Nadzwyczajnej Sesji Rady Gminy Rzeczyca. </w:t>
      </w:r>
    </w:p>
    <w:p w:rsidR="00645060" w:rsidRPr="00712A9D" w:rsidRDefault="00645060" w:rsidP="00645060">
      <w:pPr>
        <w:tabs>
          <w:tab w:val="left" w:pos="1560"/>
        </w:tabs>
        <w:ind w:left="1004"/>
        <w:jc w:val="both"/>
        <w:textAlignment w:val="baseline"/>
        <w:rPr>
          <w:rFonts w:cstheme="minorHAnsi"/>
          <w:sz w:val="24"/>
        </w:rPr>
      </w:pPr>
    </w:p>
    <w:p w:rsidR="00A1013E" w:rsidRPr="004325EA" w:rsidRDefault="00A1013E" w:rsidP="00A1013E">
      <w:pPr>
        <w:tabs>
          <w:tab w:val="left" w:pos="1560"/>
        </w:tabs>
        <w:ind w:left="1004"/>
        <w:jc w:val="both"/>
        <w:textAlignment w:val="baseline"/>
        <w:rPr>
          <w:rFonts w:cstheme="minorHAnsi"/>
          <w:sz w:val="24"/>
          <w:szCs w:val="24"/>
        </w:rPr>
      </w:pPr>
    </w:p>
    <w:p w:rsidR="00A1013E" w:rsidRPr="00695501" w:rsidRDefault="00A1013E" w:rsidP="00A1013E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013E" w:rsidRPr="00695501" w:rsidRDefault="00A1013E" w:rsidP="00A1013E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013E" w:rsidRPr="00695501" w:rsidRDefault="00A1013E" w:rsidP="00A1013E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A1013E" w:rsidRPr="00695501" w:rsidRDefault="00A1013E" w:rsidP="00A1013E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95501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                              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</w:t>
      </w:r>
      <w:r w:rsidRPr="0069550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Przewodniczący Rady Gminy                                                             </w:t>
      </w:r>
    </w:p>
    <w:p w:rsidR="00A1013E" w:rsidRPr="00695501" w:rsidRDefault="00A1013E" w:rsidP="00A1013E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9550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</w:p>
    <w:p w:rsidR="00A1013E" w:rsidRPr="00695501" w:rsidRDefault="00A1013E" w:rsidP="00A1013E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695501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                         Leszek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Kosiacki</w:t>
      </w:r>
      <w:proofErr w:type="spellEnd"/>
    </w:p>
    <w:p w:rsidR="00A1013E" w:rsidRPr="00695501" w:rsidRDefault="00A1013E" w:rsidP="00A1013E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A1013E" w:rsidRPr="00695501" w:rsidRDefault="00A1013E" w:rsidP="00A1013E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A1013E" w:rsidRPr="00695501" w:rsidRDefault="00A1013E" w:rsidP="00A1013E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FB7828" w:rsidRPr="00C3791A" w:rsidRDefault="00A1013E" w:rsidP="00C3791A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4F41F6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Transmisja obrad Rady Gminy Rzeczyca oraz archiwalny zapis obrazu i dźwięku z obrad Rady Gminy udostępnione będą na stronie internetowej : </w:t>
      </w:r>
      <w:hyperlink r:id="rId6" w:history="1">
        <w:r w:rsidRPr="004F41F6">
          <w:rPr>
            <w:rFonts w:ascii="Verdana" w:eastAsia="Times New Roman" w:hAnsi="Verdana" w:cs="Times New Roman"/>
            <w:i/>
            <w:color w:val="0000FF"/>
            <w:sz w:val="16"/>
            <w:szCs w:val="16"/>
            <w:u w:val="single"/>
            <w:lang w:eastAsia="pl-PL"/>
          </w:rPr>
          <w:t>WWW.rzeczyca.pl</w:t>
        </w:r>
      </w:hyperlink>
      <w:r w:rsidRPr="004F41F6">
        <w:rPr>
          <w:rFonts w:ascii="Verdana" w:eastAsia="Times New Roman" w:hAnsi="Verdana" w:cs="Times New Roman"/>
          <w:i/>
          <w:sz w:val="16"/>
          <w:szCs w:val="16"/>
          <w:lang w:eastAsia="pl-PL"/>
        </w:rPr>
        <w:t xml:space="preserve">&gt; zakładka Transmisja obrad Rady Gminy. </w:t>
      </w:r>
      <w:bookmarkStart w:id="0" w:name="_GoBack"/>
      <w:bookmarkEnd w:id="0"/>
    </w:p>
    <w:sectPr w:rsidR="00FB7828" w:rsidRPr="00C3791A" w:rsidSect="00416859">
      <w:type w:val="continuous"/>
      <w:pgSz w:w="11904" w:h="16838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323C"/>
    <w:multiLevelType w:val="hybridMultilevel"/>
    <w:tmpl w:val="74C8A86C"/>
    <w:lvl w:ilvl="0" w:tplc="CCBE2F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3E"/>
    <w:rsid w:val="00416859"/>
    <w:rsid w:val="00645060"/>
    <w:rsid w:val="00A1013E"/>
    <w:rsid w:val="00C3791A"/>
    <w:rsid w:val="00F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101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101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eczy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s.filipowicz</dc:creator>
  <cp:lastModifiedBy>s.filipowicz</cp:lastModifiedBy>
  <cp:revision>2</cp:revision>
  <dcterms:created xsi:type="dcterms:W3CDTF">2023-07-21T10:03:00Z</dcterms:created>
  <dcterms:modified xsi:type="dcterms:W3CDTF">2023-07-21T11:20:00Z</dcterms:modified>
</cp:coreProperties>
</file>